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284AA" w14:textId="77777777" w:rsidR="001D7D83" w:rsidRDefault="001D7D83" w:rsidP="001D7D83">
      <w:pPr>
        <w:jc w:val="center"/>
        <w:rPr>
          <w:sz w:val="32"/>
          <w:szCs w:val="32"/>
        </w:rPr>
      </w:pPr>
    </w:p>
    <w:p w14:paraId="606E2DB6" w14:textId="0E19082B" w:rsidR="001D7D83" w:rsidRPr="00DF3645" w:rsidRDefault="001D7D83" w:rsidP="001D7D83">
      <w:pPr>
        <w:jc w:val="center"/>
        <w:rPr>
          <w:sz w:val="32"/>
          <w:szCs w:val="32"/>
        </w:rPr>
      </w:pPr>
      <w:r w:rsidRPr="00DF3645">
        <w:rPr>
          <w:sz w:val="32"/>
          <w:szCs w:val="32"/>
        </w:rPr>
        <w:t>Guideline for Ambulation and Upright Positioning During Labor and Childbirth</w:t>
      </w:r>
    </w:p>
    <w:p w14:paraId="69C538C5" w14:textId="4BD617FB" w:rsidR="001D7D83" w:rsidRPr="00DF3645" w:rsidRDefault="001D7D83" w:rsidP="001D7D83">
      <w:pPr>
        <w:jc w:val="center"/>
        <w:rPr>
          <w:b/>
        </w:rPr>
      </w:pPr>
      <w:r>
        <w:rPr>
          <w:b/>
        </w:rPr>
        <w:t>UMMCH</w:t>
      </w:r>
      <w:r>
        <w:rPr>
          <w:b/>
        </w:rPr>
        <w:t xml:space="preserve"> </w:t>
      </w:r>
      <w:r>
        <w:rPr>
          <w:b/>
        </w:rPr>
        <w:t>6.21.</w:t>
      </w:r>
      <w:r w:rsidRPr="00DF3645">
        <w:rPr>
          <w:b/>
        </w:rPr>
        <w:t>2016</w:t>
      </w:r>
    </w:p>
    <w:p w14:paraId="68D6961A" w14:textId="171F92C8" w:rsidR="00894DA5" w:rsidRPr="00DF3645" w:rsidRDefault="00894DA5">
      <w:pPr>
        <w:rPr>
          <w:b/>
        </w:rPr>
      </w:pPr>
    </w:p>
    <w:p w14:paraId="18A369F1" w14:textId="77777777" w:rsidR="00894DA5" w:rsidRPr="00DF3645" w:rsidRDefault="00894DA5">
      <w:pPr>
        <w:rPr>
          <w:b/>
        </w:rPr>
      </w:pPr>
    </w:p>
    <w:p w14:paraId="5B510CFF" w14:textId="77777777" w:rsidR="00396C10" w:rsidRPr="00DF3645" w:rsidRDefault="00396C10">
      <w:pPr>
        <w:rPr>
          <w:b/>
        </w:rPr>
      </w:pPr>
      <w:r w:rsidRPr="00DF3645">
        <w:rPr>
          <w:b/>
        </w:rPr>
        <w:t>Purpose:</w:t>
      </w:r>
      <w:bookmarkStart w:id="0" w:name="_GoBack"/>
      <w:bookmarkEnd w:id="0"/>
    </w:p>
    <w:p w14:paraId="4F6C746B" w14:textId="2DA2977A" w:rsidR="00396C10" w:rsidRDefault="00396C10">
      <w:r w:rsidRPr="00DF3645">
        <w:t xml:space="preserve">To provide </w:t>
      </w:r>
      <w:r w:rsidR="004F784F" w:rsidRPr="00DF3645">
        <w:t>a guideline</w:t>
      </w:r>
      <w:r w:rsidR="00110872" w:rsidRPr="00DF3645">
        <w:t xml:space="preserve"> for </w:t>
      </w:r>
      <w:r w:rsidR="00B65F50">
        <w:t xml:space="preserve">providers and nurses to </w:t>
      </w:r>
      <w:r w:rsidR="001B33E5">
        <w:t xml:space="preserve">assist </w:t>
      </w:r>
      <w:r w:rsidR="00565344" w:rsidRPr="00DF3645">
        <w:t>women</w:t>
      </w:r>
      <w:r w:rsidR="00110872" w:rsidRPr="00DF3645">
        <w:t xml:space="preserve"> in active labor</w:t>
      </w:r>
      <w:r w:rsidRPr="00DF3645">
        <w:t xml:space="preserve"> </w:t>
      </w:r>
      <w:r w:rsidR="00D544F9">
        <w:t>with</w:t>
      </w:r>
      <w:r w:rsidRPr="00DF3645">
        <w:t xml:space="preserve"> ambu</w:t>
      </w:r>
      <w:r w:rsidR="00D544F9">
        <w:t>lation and upright positioning,</w:t>
      </w:r>
      <w:r w:rsidR="00565344" w:rsidRPr="00DF3645">
        <w:t xml:space="preserve"> to</w:t>
      </w:r>
      <w:r w:rsidR="001A4D3E" w:rsidRPr="00DF3645">
        <w:t xml:space="preserve"> promote</w:t>
      </w:r>
      <w:r w:rsidR="00565344" w:rsidRPr="00DF3645">
        <w:t xml:space="preserve"> </w:t>
      </w:r>
      <w:r w:rsidR="00DE4EAA">
        <w:t>spontaneous labor progress,</w:t>
      </w:r>
      <w:r w:rsidR="00B65F50">
        <w:t xml:space="preserve"> shorten first stage of labor,</w:t>
      </w:r>
      <w:r w:rsidR="00DE4EAA">
        <w:t xml:space="preserve"> </w:t>
      </w:r>
      <w:r w:rsidR="00B65F50">
        <w:t xml:space="preserve">enhance </w:t>
      </w:r>
      <w:r w:rsidR="00DE4EAA">
        <w:t xml:space="preserve">maternal </w:t>
      </w:r>
      <w:r w:rsidR="00D544F9">
        <w:t xml:space="preserve">comfort and </w:t>
      </w:r>
      <w:r w:rsidR="00DE4EAA">
        <w:t xml:space="preserve">coping, and </w:t>
      </w:r>
      <w:r w:rsidR="0066668C">
        <w:t>reduce</w:t>
      </w:r>
      <w:r w:rsidRPr="00DF3645">
        <w:t xml:space="preserve"> </w:t>
      </w:r>
      <w:r w:rsidR="00DE4EAA">
        <w:t>cesarean births.</w:t>
      </w:r>
    </w:p>
    <w:p w14:paraId="51BCBFFC" w14:textId="77777777" w:rsidR="00DE19CA" w:rsidRPr="00DF3645" w:rsidRDefault="00DE19CA"/>
    <w:p w14:paraId="6499481B" w14:textId="77777777" w:rsidR="00DE19CA" w:rsidRPr="00F45F74" w:rsidRDefault="00DE19CA" w:rsidP="00DE19CA">
      <w:r w:rsidRPr="00DF3645">
        <w:t>Definitions:</w:t>
      </w:r>
    </w:p>
    <w:p w14:paraId="67701404" w14:textId="77777777" w:rsidR="00DE19CA" w:rsidRPr="00DF3645" w:rsidRDefault="00DE19CA" w:rsidP="00DE19CA">
      <w:pPr>
        <w:rPr>
          <w:i/>
        </w:rPr>
      </w:pPr>
      <w:r>
        <w:rPr>
          <w:i/>
        </w:rPr>
        <w:t>Active labor: accelerated cervical dilation typically beginning at 6 cm dilation</w:t>
      </w:r>
    </w:p>
    <w:p w14:paraId="0EBB0849" w14:textId="77777777" w:rsidR="00396C10" w:rsidRPr="00DF3645" w:rsidRDefault="00396C10"/>
    <w:p w14:paraId="38157964" w14:textId="35F34ADD" w:rsidR="001C7122" w:rsidRPr="00DF3645" w:rsidRDefault="001C7122">
      <w:pPr>
        <w:rPr>
          <w:b/>
        </w:rPr>
      </w:pPr>
      <w:r w:rsidRPr="00DF3645">
        <w:rPr>
          <w:b/>
        </w:rPr>
        <w:t>Policy</w:t>
      </w:r>
    </w:p>
    <w:p w14:paraId="36F05AB2" w14:textId="1CB735DC" w:rsidR="00DE4EAA" w:rsidRDefault="001A4D3E" w:rsidP="00DE4EAA">
      <w:pPr>
        <w:pStyle w:val="ListParagraph"/>
        <w:numPr>
          <w:ilvl w:val="0"/>
          <w:numId w:val="2"/>
        </w:numPr>
      </w:pPr>
      <w:r w:rsidRPr="00DF3645">
        <w:t xml:space="preserve">All laboring women will have freedom of </w:t>
      </w:r>
      <w:r w:rsidR="001B33E5">
        <w:t xml:space="preserve">ambulation, </w:t>
      </w:r>
      <w:r w:rsidRPr="00DF3645">
        <w:t xml:space="preserve">movement during labor and access to labor </w:t>
      </w:r>
      <w:r w:rsidR="00BC0F49">
        <w:t>tools</w:t>
      </w:r>
      <w:r w:rsidR="009F48DC">
        <w:t>. These may</w:t>
      </w:r>
      <w:r w:rsidR="0066668C">
        <w:t xml:space="preserve"> include</w:t>
      </w:r>
      <w:r w:rsidR="009F48DC">
        <w:t xml:space="preserve"> but are</w:t>
      </w:r>
      <w:r w:rsidR="00BC0F49">
        <w:t xml:space="preserve"> not limited </w:t>
      </w:r>
      <w:r w:rsidR="00614946">
        <w:t>to labor</w:t>
      </w:r>
      <w:r w:rsidRPr="00DF3645">
        <w:t xml:space="preserve"> </w:t>
      </w:r>
      <w:r w:rsidR="005B1303">
        <w:t>ball, cub</w:t>
      </w:r>
      <w:r w:rsidR="00C3583D" w:rsidRPr="00DE4EAA">
        <w:rPr>
          <w:rFonts w:ascii="Lucida Grande" w:hAnsi="Lucida Grande" w:cs="Lucida Grande"/>
          <w:b/>
          <w:color w:val="000000"/>
        </w:rPr>
        <w:t>®</w:t>
      </w:r>
      <w:r w:rsidR="005B1303">
        <w:t>, sling</w:t>
      </w:r>
      <w:r w:rsidRPr="00DF3645">
        <w:t xml:space="preserve">, </w:t>
      </w:r>
      <w:r w:rsidR="009F48DC">
        <w:t xml:space="preserve">peanut ball, squat bar, and </w:t>
      </w:r>
      <w:r w:rsidR="00F85189">
        <w:t>birth stool</w:t>
      </w:r>
      <w:r w:rsidR="00AC208C" w:rsidRPr="00DF3645">
        <w:t>.</w:t>
      </w:r>
      <w:r w:rsidR="00BC0F49">
        <w:t xml:space="preserve"> </w:t>
      </w:r>
      <w:r w:rsidR="00614946">
        <w:t xml:space="preserve">Intermittent auscultation and telemetry will be used as appropriate. </w:t>
      </w:r>
    </w:p>
    <w:p w14:paraId="54451CB9" w14:textId="3DD43009" w:rsidR="001A4D3E" w:rsidRPr="00DF3645" w:rsidRDefault="00BC0F49" w:rsidP="00DE4EAA">
      <w:pPr>
        <w:pStyle w:val="ListParagraph"/>
        <w:numPr>
          <w:ilvl w:val="0"/>
          <w:numId w:val="2"/>
        </w:numPr>
      </w:pPr>
      <w:r>
        <w:t xml:space="preserve">All women will be provided </w:t>
      </w:r>
      <w:r w:rsidRPr="00DF3645">
        <w:t>information about the benefits of mobility and upright positioning,</w:t>
      </w:r>
      <w:r>
        <w:t xml:space="preserve"> </w:t>
      </w:r>
      <w:r w:rsidR="00F85189">
        <w:t>a</w:t>
      </w:r>
      <w:r w:rsidR="00F62F23">
        <w:t>nd offered assistance to assume</w:t>
      </w:r>
      <w:r w:rsidR="00F85189">
        <w:t xml:space="preserve"> desired position.</w:t>
      </w:r>
      <w:r w:rsidR="009F48DC">
        <w:t xml:space="preserve"> </w:t>
      </w:r>
    </w:p>
    <w:p w14:paraId="2ADEBD4F" w14:textId="77777777" w:rsidR="001C7122" w:rsidRPr="00DF3645" w:rsidRDefault="001C7122">
      <w:pPr>
        <w:rPr>
          <w:b/>
        </w:rPr>
      </w:pPr>
    </w:p>
    <w:p w14:paraId="1631DF7B" w14:textId="3C76E3FF" w:rsidR="00396C10" w:rsidRPr="00DF3645" w:rsidRDefault="00396C10">
      <w:pPr>
        <w:rPr>
          <w:b/>
        </w:rPr>
      </w:pPr>
      <w:r w:rsidRPr="00DF3645">
        <w:rPr>
          <w:b/>
        </w:rPr>
        <w:t>Guideline:</w:t>
      </w:r>
    </w:p>
    <w:p w14:paraId="6D991608" w14:textId="67A8D03C" w:rsidR="00C76D7C" w:rsidRPr="00DF3645" w:rsidRDefault="00C76D7C" w:rsidP="00BC3B00">
      <w:pPr>
        <w:pStyle w:val="ListParagraph"/>
        <w:numPr>
          <w:ilvl w:val="0"/>
          <w:numId w:val="1"/>
        </w:numPr>
      </w:pPr>
      <w:r w:rsidRPr="00DF3645">
        <w:t xml:space="preserve">Promotion of ambulation and upright positioning </w:t>
      </w:r>
      <w:r w:rsidR="00C95539">
        <w:t xml:space="preserve">is </w:t>
      </w:r>
      <w:r w:rsidRPr="00DF3645">
        <w:t xml:space="preserve">encouraged </w:t>
      </w:r>
      <w:r w:rsidR="006D2061">
        <w:t xml:space="preserve">and supported </w:t>
      </w:r>
      <w:r w:rsidRPr="00DF3645">
        <w:t xml:space="preserve">by any maternity care </w:t>
      </w:r>
      <w:r w:rsidR="00EE531F" w:rsidRPr="00DF3645">
        <w:t>team</w:t>
      </w:r>
      <w:r w:rsidR="001A4D3E" w:rsidRPr="00DF3645">
        <w:t xml:space="preserve"> member</w:t>
      </w:r>
      <w:r w:rsidR="00846041" w:rsidRPr="00DF3645">
        <w:t>; as well as the laboring woman</w:t>
      </w:r>
      <w:r w:rsidRPr="00DF3645">
        <w:t xml:space="preserve"> and any support persons</w:t>
      </w:r>
    </w:p>
    <w:p w14:paraId="135F78BD" w14:textId="28EDBAE0" w:rsidR="00311015" w:rsidRPr="00DF3645" w:rsidRDefault="001C7122" w:rsidP="00BC3B00">
      <w:pPr>
        <w:pStyle w:val="ListParagraph"/>
        <w:numPr>
          <w:ilvl w:val="0"/>
          <w:numId w:val="1"/>
        </w:numPr>
      </w:pPr>
      <w:r w:rsidRPr="00DF3645">
        <w:t>All</w:t>
      </w:r>
      <w:r w:rsidR="00311015" w:rsidRPr="00DF3645">
        <w:t xml:space="preserve"> laboring women</w:t>
      </w:r>
      <w:r w:rsidR="001A4D3E" w:rsidRPr="00DF3645">
        <w:t xml:space="preserve"> </w:t>
      </w:r>
      <w:r w:rsidR="00C95539">
        <w:t>are</w:t>
      </w:r>
      <w:r w:rsidRPr="00DF3645">
        <w:t xml:space="preserve"> offered </w:t>
      </w:r>
      <w:r w:rsidR="00311015" w:rsidRPr="00DF3645">
        <w:t>space for changing positions and mobility as desired</w:t>
      </w:r>
    </w:p>
    <w:p w14:paraId="73A493D5" w14:textId="4284F9FF" w:rsidR="00743FA6" w:rsidRPr="00DF3645" w:rsidRDefault="00545277" w:rsidP="00BC3B00">
      <w:pPr>
        <w:pStyle w:val="ListParagraph"/>
        <w:numPr>
          <w:ilvl w:val="0"/>
          <w:numId w:val="1"/>
        </w:numPr>
      </w:pPr>
      <w:r>
        <w:t>Information about t</w:t>
      </w:r>
      <w:r w:rsidR="00311015" w:rsidRPr="00DF3645">
        <w:t xml:space="preserve">he benefits of mobility and </w:t>
      </w:r>
      <w:r w:rsidR="00EE531F" w:rsidRPr="00DF3645">
        <w:t>repositioning</w:t>
      </w:r>
      <w:r w:rsidR="0022476E" w:rsidRPr="00DF3645">
        <w:t xml:space="preserve"> </w:t>
      </w:r>
      <w:r>
        <w:t>will be provided and discussed with laboring women</w:t>
      </w:r>
    </w:p>
    <w:p w14:paraId="0F865089" w14:textId="2E92BB78" w:rsidR="00BC3B00" w:rsidRDefault="00846041" w:rsidP="00BA758B">
      <w:pPr>
        <w:pStyle w:val="ListParagraph"/>
        <w:numPr>
          <w:ilvl w:val="0"/>
          <w:numId w:val="1"/>
        </w:numPr>
      </w:pPr>
      <w:r w:rsidRPr="00DF3645">
        <w:t>B</w:t>
      </w:r>
      <w:r w:rsidR="00BC3B00" w:rsidRPr="00DF3645">
        <w:t xml:space="preserve">irth tools will be available for </w:t>
      </w:r>
      <w:r w:rsidR="00C95539">
        <w:t>laboring women,</w:t>
      </w:r>
      <w:r w:rsidRPr="00DF3645">
        <w:t xml:space="preserve"> including but not limited to</w:t>
      </w:r>
      <w:r w:rsidR="00BC3B00" w:rsidRPr="00DF3645">
        <w:t xml:space="preserve"> </w:t>
      </w:r>
      <w:r w:rsidRPr="00DF3645">
        <w:t xml:space="preserve">the </w:t>
      </w:r>
      <w:r w:rsidR="00BC3B00" w:rsidRPr="00DF3645">
        <w:t xml:space="preserve">birth ball, birth mat, sling, </w:t>
      </w:r>
      <w:r w:rsidR="0064060D">
        <w:t>cub</w:t>
      </w:r>
      <w:r w:rsidR="0064060D" w:rsidRPr="00DF3645">
        <w:rPr>
          <w:rFonts w:cs="Lucida Grande"/>
          <w:b/>
          <w:color w:val="000000"/>
        </w:rPr>
        <w:t>®</w:t>
      </w:r>
      <w:r w:rsidR="00F4672C" w:rsidRPr="00DF3645">
        <w:t>,</w:t>
      </w:r>
      <w:r w:rsidRPr="00DF3645">
        <w:t xml:space="preserve"> squat bar and telemetry monitors as needed. </w:t>
      </w:r>
    </w:p>
    <w:p w14:paraId="0FC1D416" w14:textId="19F21B4C" w:rsidR="00BA7B82" w:rsidRPr="00DF3645" w:rsidRDefault="00BA7B82" w:rsidP="00BA758B">
      <w:pPr>
        <w:pStyle w:val="ListParagraph"/>
        <w:numPr>
          <w:ilvl w:val="0"/>
          <w:numId w:val="1"/>
        </w:numPr>
      </w:pPr>
      <w:r>
        <w:t>Birth tools will be inspected prior to use.</w:t>
      </w:r>
    </w:p>
    <w:p w14:paraId="4A39B90F" w14:textId="77777777" w:rsidR="000772F3" w:rsidRPr="00DF3645" w:rsidRDefault="000772F3" w:rsidP="000772F3">
      <w:pPr>
        <w:pStyle w:val="ListParagraph"/>
        <w:numPr>
          <w:ilvl w:val="0"/>
          <w:numId w:val="1"/>
        </w:numPr>
      </w:pPr>
      <w:r w:rsidRPr="00DF3645">
        <w:t>Indications for use:</w:t>
      </w:r>
    </w:p>
    <w:p w14:paraId="1B8B2014" w14:textId="5030654B" w:rsidR="006B77B0" w:rsidRPr="00DF3645" w:rsidRDefault="006B77B0" w:rsidP="006B77B0">
      <w:pPr>
        <w:pStyle w:val="ListParagraph"/>
        <w:numPr>
          <w:ilvl w:val="1"/>
          <w:numId w:val="1"/>
        </w:numPr>
      </w:pPr>
      <w:r w:rsidRPr="00DF3645">
        <w:t>Maternal coping</w:t>
      </w:r>
    </w:p>
    <w:p w14:paraId="237D5C87" w14:textId="672C7DE0" w:rsidR="000772F3" w:rsidRPr="00DF3645" w:rsidRDefault="00A72164" w:rsidP="000772F3">
      <w:pPr>
        <w:pStyle w:val="ListParagraph"/>
        <w:numPr>
          <w:ilvl w:val="1"/>
          <w:numId w:val="1"/>
        </w:numPr>
      </w:pPr>
      <w:r w:rsidRPr="00DF3645">
        <w:t xml:space="preserve">Maternal comfort </w:t>
      </w:r>
    </w:p>
    <w:p w14:paraId="1B5365FC" w14:textId="77777777" w:rsidR="000772F3" w:rsidRPr="00DF3645" w:rsidRDefault="000772F3" w:rsidP="000772F3">
      <w:pPr>
        <w:pStyle w:val="ListParagraph"/>
        <w:numPr>
          <w:ilvl w:val="1"/>
          <w:numId w:val="1"/>
        </w:numPr>
      </w:pPr>
      <w:r w:rsidRPr="00DF3645">
        <w:t>Fetal malposition</w:t>
      </w:r>
    </w:p>
    <w:p w14:paraId="4CD95FB6" w14:textId="122E2FA4" w:rsidR="000772F3" w:rsidRPr="00DF3645" w:rsidRDefault="000772F3" w:rsidP="000772F3">
      <w:pPr>
        <w:pStyle w:val="ListParagraph"/>
        <w:numPr>
          <w:ilvl w:val="1"/>
          <w:numId w:val="1"/>
        </w:numPr>
      </w:pPr>
      <w:r w:rsidRPr="00DF3645">
        <w:t>Labor dystocia</w:t>
      </w:r>
    </w:p>
    <w:p w14:paraId="23686855" w14:textId="5B29D70B" w:rsidR="00A72164" w:rsidRPr="00DF3645" w:rsidRDefault="00A72164" w:rsidP="000772F3">
      <w:pPr>
        <w:pStyle w:val="ListParagraph"/>
        <w:numPr>
          <w:ilvl w:val="1"/>
          <w:numId w:val="1"/>
        </w:numPr>
      </w:pPr>
      <w:r w:rsidRPr="00DF3645">
        <w:t>Maternal request</w:t>
      </w:r>
    </w:p>
    <w:p w14:paraId="2ECC5344" w14:textId="2E546AC5" w:rsidR="00BC3B00" w:rsidRPr="00DF3645" w:rsidRDefault="00CE73DD" w:rsidP="00BC3B00">
      <w:pPr>
        <w:pStyle w:val="ListParagraph"/>
        <w:numPr>
          <w:ilvl w:val="0"/>
          <w:numId w:val="1"/>
        </w:numPr>
      </w:pPr>
      <w:r w:rsidRPr="00DF3645">
        <w:t>Criteria</w:t>
      </w:r>
      <w:r w:rsidR="00743FA6" w:rsidRPr="00DF3645">
        <w:t xml:space="preserve"> for assuming any position:</w:t>
      </w:r>
    </w:p>
    <w:p w14:paraId="0090894F" w14:textId="715C413A" w:rsidR="00743FA6" w:rsidRDefault="00B31EDF" w:rsidP="00743FA6">
      <w:pPr>
        <w:pStyle w:val="ListParagraph"/>
        <w:numPr>
          <w:ilvl w:val="1"/>
          <w:numId w:val="1"/>
        </w:numPr>
      </w:pPr>
      <w:r>
        <w:t>Woman</w:t>
      </w:r>
      <w:r w:rsidR="009A20BF" w:rsidRPr="00DF3645">
        <w:t xml:space="preserve"> is able to support herself without risk of injury</w:t>
      </w:r>
    </w:p>
    <w:p w14:paraId="4EBE4937" w14:textId="750B9DF1" w:rsidR="00E131A5" w:rsidRPr="00DF3645" w:rsidRDefault="00E131A5" w:rsidP="00743FA6">
      <w:pPr>
        <w:pStyle w:val="ListParagraph"/>
        <w:numPr>
          <w:ilvl w:val="1"/>
          <w:numId w:val="1"/>
        </w:numPr>
      </w:pPr>
      <w:r>
        <w:lastRenderedPageBreak/>
        <w:t>Nurse, provider, or another support person available to assist</w:t>
      </w:r>
    </w:p>
    <w:p w14:paraId="727B80DF" w14:textId="2C79A436" w:rsidR="00051908" w:rsidRPr="00DF3645" w:rsidRDefault="00CE73DD" w:rsidP="00743FA6">
      <w:pPr>
        <w:pStyle w:val="ListParagraph"/>
        <w:numPr>
          <w:ilvl w:val="1"/>
          <w:numId w:val="1"/>
        </w:numPr>
      </w:pPr>
      <w:r w:rsidRPr="00DF3645">
        <w:t xml:space="preserve">Steady </w:t>
      </w:r>
      <w:r w:rsidR="0038127E">
        <w:t xml:space="preserve">maternal </w:t>
      </w:r>
      <w:r w:rsidRPr="00DF3645">
        <w:t>gait</w:t>
      </w:r>
    </w:p>
    <w:p w14:paraId="2D20EB23" w14:textId="441B42AA" w:rsidR="009A20BF" w:rsidRPr="00DF3645" w:rsidRDefault="00B31EDF" w:rsidP="000772F3">
      <w:pPr>
        <w:pStyle w:val="ListParagraph"/>
        <w:numPr>
          <w:ilvl w:val="1"/>
          <w:numId w:val="1"/>
        </w:numPr>
      </w:pPr>
      <w:r>
        <w:t>Woman</w:t>
      </w:r>
      <w:r w:rsidR="000772F3" w:rsidRPr="00DF3645">
        <w:t xml:space="preserve"> is able to call for assistance if needed</w:t>
      </w:r>
    </w:p>
    <w:p w14:paraId="0400B144" w14:textId="7D944E7F" w:rsidR="0022476E" w:rsidRPr="00DF3645" w:rsidRDefault="00B31EDF" w:rsidP="0022476E">
      <w:pPr>
        <w:pStyle w:val="ListParagraph"/>
        <w:numPr>
          <w:ilvl w:val="1"/>
          <w:numId w:val="1"/>
        </w:numPr>
      </w:pPr>
      <w:r>
        <w:t>Woman</w:t>
      </w:r>
      <w:r w:rsidR="000772F3" w:rsidRPr="00DF3645">
        <w:t xml:space="preserve"> is oriented to assistive devices if used (</w:t>
      </w:r>
      <w:proofErr w:type="spellStart"/>
      <w:r w:rsidR="000772F3" w:rsidRPr="00DF3645">
        <w:t>ie</w:t>
      </w:r>
      <w:proofErr w:type="spellEnd"/>
      <w:r w:rsidR="000772F3" w:rsidRPr="00DF3645">
        <w:t xml:space="preserve"> birth ball, sling, </w:t>
      </w:r>
      <w:r w:rsidR="00892018">
        <w:t>cub</w:t>
      </w:r>
      <w:r w:rsidR="000772F3" w:rsidRPr="00DF3645">
        <w:rPr>
          <w:rFonts w:cs="Lucida Grande"/>
          <w:b/>
          <w:color w:val="000000"/>
        </w:rPr>
        <w:t>®)</w:t>
      </w:r>
    </w:p>
    <w:p w14:paraId="4DD2D163" w14:textId="2BB7A007" w:rsidR="004F551C" w:rsidRPr="004F551C" w:rsidRDefault="004F551C" w:rsidP="0022476E">
      <w:pPr>
        <w:pStyle w:val="ListParagraph"/>
        <w:numPr>
          <w:ilvl w:val="1"/>
          <w:numId w:val="1"/>
        </w:numPr>
      </w:pPr>
      <w:r>
        <w:rPr>
          <w:rFonts w:cs="Lucida Grande"/>
          <w:color w:val="000000"/>
        </w:rPr>
        <w:t>Provider or nurse will continuously assess appropriateness of labor position</w:t>
      </w:r>
    </w:p>
    <w:p w14:paraId="38B0A4B1" w14:textId="77777777" w:rsidR="004F551C" w:rsidRPr="00DF3645" w:rsidRDefault="004F551C" w:rsidP="004F551C">
      <w:pPr>
        <w:pStyle w:val="ListParagraph"/>
        <w:numPr>
          <w:ilvl w:val="1"/>
          <w:numId w:val="1"/>
        </w:numPr>
      </w:pPr>
      <w:r w:rsidRPr="00DF3645">
        <w:t xml:space="preserve">FHTs </w:t>
      </w:r>
      <w:r>
        <w:t>are able to be assess</w:t>
      </w:r>
      <w:r w:rsidRPr="00DF3645">
        <w:t xml:space="preserve">ed per guidelines </w:t>
      </w:r>
    </w:p>
    <w:p w14:paraId="1F1661BF" w14:textId="63F7930C" w:rsidR="004F551C" w:rsidRPr="00DF3645" w:rsidRDefault="004F551C" w:rsidP="004F551C">
      <w:pPr>
        <w:pStyle w:val="ListParagraph"/>
        <w:numPr>
          <w:ilvl w:val="1"/>
          <w:numId w:val="1"/>
        </w:numPr>
      </w:pPr>
      <w:r w:rsidRPr="00DF3645">
        <w:rPr>
          <w:rFonts w:cs="Lucida Grande"/>
          <w:color w:val="000000"/>
        </w:rPr>
        <w:t>Room is clear of obstacles</w:t>
      </w:r>
    </w:p>
    <w:p w14:paraId="4A92866C" w14:textId="19297F01" w:rsidR="0022476E" w:rsidRPr="00DF3645" w:rsidRDefault="00AA3044" w:rsidP="00AA3044">
      <w:pPr>
        <w:pStyle w:val="ListParagraph"/>
        <w:numPr>
          <w:ilvl w:val="0"/>
          <w:numId w:val="1"/>
        </w:numPr>
      </w:pPr>
      <w:r w:rsidRPr="00DF3645">
        <w:t>Contraindications</w:t>
      </w:r>
    </w:p>
    <w:p w14:paraId="67FA1A95" w14:textId="613E6E64" w:rsidR="00AA3044" w:rsidRPr="00DF3645" w:rsidRDefault="000772F3" w:rsidP="00AA3044">
      <w:pPr>
        <w:pStyle w:val="ListParagraph"/>
        <w:numPr>
          <w:ilvl w:val="1"/>
          <w:numId w:val="1"/>
        </w:numPr>
      </w:pPr>
      <w:r w:rsidRPr="00DF3645">
        <w:t>Ruptured membranes without engagement of fetal head</w:t>
      </w:r>
    </w:p>
    <w:p w14:paraId="0DF4442F" w14:textId="512D8103" w:rsidR="00AA3044" w:rsidRPr="00DF3645" w:rsidRDefault="00EC2E0D" w:rsidP="00AA3044">
      <w:pPr>
        <w:pStyle w:val="ListParagraph"/>
        <w:numPr>
          <w:ilvl w:val="1"/>
          <w:numId w:val="1"/>
        </w:numPr>
      </w:pPr>
      <w:r>
        <w:t>Unstable</w:t>
      </w:r>
      <w:r w:rsidR="000772F3" w:rsidRPr="00DF3645">
        <w:t xml:space="preserve"> blood pressure</w:t>
      </w:r>
      <w:r w:rsidR="00FD4BB6">
        <w:t>, balance</w:t>
      </w:r>
      <w:r w:rsidR="000772F3" w:rsidRPr="00DF3645">
        <w:t xml:space="preserve"> and/or mentation</w:t>
      </w:r>
      <w:r w:rsidR="0038127E">
        <w:t xml:space="preserve"> </w:t>
      </w:r>
    </w:p>
    <w:p w14:paraId="6D8B24B4" w14:textId="3C008EC9" w:rsidR="00AA3044" w:rsidRPr="00DF3645" w:rsidRDefault="000772F3" w:rsidP="00AA3044">
      <w:pPr>
        <w:pStyle w:val="ListParagraph"/>
        <w:numPr>
          <w:ilvl w:val="1"/>
          <w:numId w:val="1"/>
        </w:numPr>
      </w:pPr>
      <w:r w:rsidRPr="00DF3645">
        <w:t>Any condition requiring bed</w:t>
      </w:r>
      <w:r w:rsidR="001D7D83">
        <w:t xml:space="preserve"> </w:t>
      </w:r>
      <w:r w:rsidRPr="00DF3645">
        <w:t>rest</w:t>
      </w:r>
    </w:p>
    <w:p w14:paraId="384C267D" w14:textId="35D09EF3" w:rsidR="00C76D7C" w:rsidRPr="00DF3645" w:rsidRDefault="00C76D7C" w:rsidP="00C76D7C">
      <w:pPr>
        <w:pStyle w:val="ListParagraph"/>
        <w:numPr>
          <w:ilvl w:val="0"/>
          <w:numId w:val="1"/>
        </w:numPr>
      </w:pPr>
      <w:r w:rsidRPr="00DF3645">
        <w:t xml:space="preserve">Indications for </w:t>
      </w:r>
      <w:r w:rsidR="00F62F23">
        <w:t>lying down</w:t>
      </w:r>
    </w:p>
    <w:p w14:paraId="1A5FEE7E" w14:textId="7CE064C9" w:rsidR="005C242D" w:rsidRPr="00DF3645" w:rsidRDefault="00B31EDF" w:rsidP="00C76D7C">
      <w:pPr>
        <w:pStyle w:val="ListParagraph"/>
        <w:numPr>
          <w:ilvl w:val="1"/>
          <w:numId w:val="1"/>
        </w:numPr>
      </w:pPr>
      <w:r>
        <w:t>Maternal</w:t>
      </w:r>
      <w:r w:rsidR="005C242D" w:rsidRPr="00DF3645">
        <w:t xml:space="preserve"> preference</w:t>
      </w:r>
    </w:p>
    <w:p w14:paraId="23DA9CB8" w14:textId="6CCBD9FA" w:rsidR="00C76D7C" w:rsidRPr="00DF3645" w:rsidRDefault="00C76D7C" w:rsidP="00C76D7C">
      <w:pPr>
        <w:pStyle w:val="ListParagraph"/>
        <w:numPr>
          <w:ilvl w:val="1"/>
          <w:numId w:val="1"/>
        </w:numPr>
      </w:pPr>
      <w:r w:rsidRPr="00DF3645">
        <w:t xml:space="preserve">Maternal </w:t>
      </w:r>
      <w:r w:rsidR="00FD4BB6">
        <w:t>fatigue, impaired balance, dizziness or other factors that develop</w:t>
      </w:r>
    </w:p>
    <w:p w14:paraId="6847E210" w14:textId="42A965E9" w:rsidR="00C76D7C" w:rsidRPr="00DF3645" w:rsidRDefault="00C76D7C" w:rsidP="00C76D7C">
      <w:pPr>
        <w:pStyle w:val="ListParagraph"/>
        <w:numPr>
          <w:ilvl w:val="1"/>
          <w:numId w:val="1"/>
        </w:numPr>
      </w:pPr>
      <w:r w:rsidRPr="00DF3645">
        <w:t>Abnormal FHT tracing</w:t>
      </w:r>
      <w:r w:rsidR="005C242D" w:rsidRPr="00DF3645">
        <w:t xml:space="preserve"> not improved by upright position changes</w:t>
      </w:r>
    </w:p>
    <w:p w14:paraId="66D6A455" w14:textId="74AA2E38" w:rsidR="00BF7BB7" w:rsidRPr="00DF3645" w:rsidRDefault="00BF7BB7" w:rsidP="00C76D7C">
      <w:pPr>
        <w:pStyle w:val="ListParagraph"/>
        <w:numPr>
          <w:ilvl w:val="1"/>
          <w:numId w:val="1"/>
        </w:numPr>
      </w:pPr>
      <w:r w:rsidRPr="00DF3645">
        <w:t>Use of intravenous opioid analgesia</w:t>
      </w:r>
      <w:r w:rsidR="0016289E" w:rsidRPr="00DF3645">
        <w:t xml:space="preserve"> or regional analgesia</w:t>
      </w:r>
    </w:p>
    <w:p w14:paraId="75ECD60C" w14:textId="3B131B33" w:rsidR="003A2728" w:rsidRPr="00DF3645" w:rsidRDefault="003A2728" w:rsidP="003A2728">
      <w:pPr>
        <w:pStyle w:val="ListParagraph"/>
        <w:numPr>
          <w:ilvl w:val="0"/>
          <w:numId w:val="1"/>
        </w:numPr>
      </w:pPr>
      <w:r w:rsidRPr="00DF3645">
        <w:t>Documentation</w:t>
      </w:r>
    </w:p>
    <w:p w14:paraId="19DC7F7A" w14:textId="637645A7" w:rsidR="003A2728" w:rsidRPr="00DF3645" w:rsidRDefault="00DB6BD7" w:rsidP="003A2728">
      <w:pPr>
        <w:pStyle w:val="ListParagraph"/>
        <w:numPr>
          <w:ilvl w:val="1"/>
          <w:numId w:val="1"/>
        </w:numPr>
      </w:pPr>
      <w:r>
        <w:t>RN</w:t>
      </w:r>
      <w:r w:rsidR="003A2728" w:rsidRPr="00DF3645">
        <w:t xml:space="preserve"> will document maternal position and ambulation status at least hourly, and at every position change</w:t>
      </w:r>
    </w:p>
    <w:p w14:paraId="75CEC2C0" w14:textId="32DBA46E" w:rsidR="00AB4028" w:rsidRPr="00DF3645" w:rsidRDefault="00AB4028" w:rsidP="00D22936">
      <w:pPr>
        <w:pStyle w:val="ListParagraph"/>
        <w:numPr>
          <w:ilvl w:val="1"/>
          <w:numId w:val="1"/>
        </w:numPr>
      </w:pPr>
      <w:r w:rsidRPr="00DF3645">
        <w:t xml:space="preserve">Positions will include lying down (supine or lateral), sitting (rocking chair, </w:t>
      </w:r>
      <w:r w:rsidR="00F3155F">
        <w:t>cub</w:t>
      </w:r>
      <w:r w:rsidR="00F3155F" w:rsidRPr="00DF3645">
        <w:rPr>
          <w:rFonts w:cs="Lucida Grande"/>
          <w:b/>
          <w:color w:val="000000"/>
        </w:rPr>
        <w:t>®</w:t>
      </w:r>
      <w:r w:rsidRPr="00DF3645">
        <w:t>, etc.), hands and knees, kneeling, standing, and walking.</w:t>
      </w:r>
    </w:p>
    <w:p w14:paraId="1EA1F6E2" w14:textId="77777777" w:rsidR="0008536F" w:rsidRDefault="0008536F" w:rsidP="0008536F">
      <w:pPr>
        <w:ind w:left="360" w:hanging="360"/>
      </w:pPr>
    </w:p>
    <w:p w14:paraId="1A89DC09" w14:textId="3A5D3B74" w:rsidR="0008536F" w:rsidRPr="00CC1992" w:rsidRDefault="008245F0" w:rsidP="0008536F">
      <w:pPr>
        <w:rPr>
          <w:b/>
        </w:rPr>
      </w:pPr>
      <w:r w:rsidRPr="00CC1992">
        <w:rPr>
          <w:b/>
        </w:rPr>
        <w:t xml:space="preserve">External </w:t>
      </w:r>
      <w:r w:rsidR="0016289E" w:rsidRPr="00CC1992">
        <w:rPr>
          <w:b/>
        </w:rPr>
        <w:t>References</w:t>
      </w:r>
    </w:p>
    <w:p w14:paraId="4CF6F1A6" w14:textId="59B3932E" w:rsidR="00505E31" w:rsidRPr="0008536F" w:rsidRDefault="00505E31" w:rsidP="0008536F">
      <w:pPr>
        <w:rPr>
          <w:rFonts w:cs="Times New Roman"/>
        </w:rPr>
      </w:pPr>
      <w:r w:rsidRPr="0008536F">
        <w:rPr>
          <w:rFonts w:cs="Times New Roman"/>
        </w:rPr>
        <w:t xml:space="preserve">Gupta, J.K., </w:t>
      </w:r>
      <w:proofErr w:type="spellStart"/>
      <w:r w:rsidRPr="0008536F">
        <w:rPr>
          <w:rFonts w:cs="Times New Roman"/>
        </w:rPr>
        <w:t>Hofmeyr</w:t>
      </w:r>
      <w:proofErr w:type="spellEnd"/>
      <w:r w:rsidRPr="0008536F">
        <w:rPr>
          <w:rFonts w:cs="Times New Roman"/>
        </w:rPr>
        <w:t xml:space="preserve">, G.J., &amp; Smyth, R. (2004). </w:t>
      </w:r>
      <w:proofErr w:type="gramStart"/>
      <w:r w:rsidRPr="0008536F">
        <w:rPr>
          <w:rFonts w:cs="Times New Roman"/>
        </w:rPr>
        <w:t xml:space="preserve">Position in the second stage of </w:t>
      </w:r>
      <w:proofErr w:type="spellStart"/>
      <w:r w:rsidRPr="0008536F">
        <w:rPr>
          <w:rFonts w:cs="Times New Roman"/>
        </w:rPr>
        <w:t>labour</w:t>
      </w:r>
      <w:proofErr w:type="spellEnd"/>
      <w:r w:rsidRPr="0008536F">
        <w:rPr>
          <w:rFonts w:cs="Times New Roman"/>
        </w:rPr>
        <w:t xml:space="preserve"> for women without epidural </w:t>
      </w:r>
      <w:proofErr w:type="spellStart"/>
      <w:r w:rsidRPr="0008536F">
        <w:rPr>
          <w:rFonts w:cs="Times New Roman"/>
        </w:rPr>
        <w:t>anaesthesia</w:t>
      </w:r>
      <w:proofErr w:type="spellEnd"/>
      <w:r w:rsidRPr="0008536F">
        <w:rPr>
          <w:rFonts w:cs="Times New Roman"/>
        </w:rPr>
        <w:t>.</w:t>
      </w:r>
      <w:proofErr w:type="gramEnd"/>
      <w:r w:rsidRPr="0008536F">
        <w:rPr>
          <w:rFonts w:cs="Times New Roman"/>
        </w:rPr>
        <w:t xml:space="preserve"> </w:t>
      </w:r>
      <w:r w:rsidRPr="0008536F">
        <w:rPr>
          <w:rFonts w:cs="Times New Roman"/>
          <w:i/>
          <w:iCs/>
        </w:rPr>
        <w:t xml:space="preserve">The Cochrane Database of Systematic Reviews </w:t>
      </w:r>
      <w:r w:rsidRPr="0008536F">
        <w:rPr>
          <w:rFonts w:cs="Times New Roman"/>
        </w:rPr>
        <w:t xml:space="preserve">2004, Issue 1. Art. No.: CD002006. </w:t>
      </w:r>
      <w:proofErr w:type="gramStart"/>
      <w:r w:rsidRPr="0008536F">
        <w:rPr>
          <w:rFonts w:cs="Times New Roman"/>
        </w:rPr>
        <w:t>doi</w:t>
      </w:r>
      <w:proofErr w:type="gramEnd"/>
      <w:r w:rsidRPr="0008536F">
        <w:rPr>
          <w:rFonts w:cs="Times New Roman"/>
        </w:rPr>
        <w:t>: 10.1002/14651858.CD002006.pub2</w:t>
      </w:r>
    </w:p>
    <w:p w14:paraId="5377E08A" w14:textId="77777777" w:rsidR="0008536F" w:rsidRDefault="0008536F" w:rsidP="0008536F">
      <w:pPr>
        <w:ind w:left="1530"/>
      </w:pPr>
    </w:p>
    <w:p w14:paraId="35931B78" w14:textId="77777777" w:rsidR="00505E31" w:rsidRDefault="00505E31" w:rsidP="0008536F">
      <w:r w:rsidRPr="00DF3645">
        <w:t xml:space="preserve">Lawrence, A., Lewis, L., </w:t>
      </w:r>
      <w:proofErr w:type="spellStart"/>
      <w:r w:rsidRPr="00DF3645">
        <w:t>Hofmeyr</w:t>
      </w:r>
      <w:proofErr w:type="spellEnd"/>
      <w:r w:rsidRPr="00DF3645">
        <w:t xml:space="preserve">, G.J., &amp; Styles, C. (2013). Maternal positions and mobility during first stage </w:t>
      </w:r>
      <w:proofErr w:type="spellStart"/>
      <w:r w:rsidRPr="00DF3645">
        <w:t>labour</w:t>
      </w:r>
      <w:proofErr w:type="spellEnd"/>
      <w:r w:rsidRPr="00DF3645">
        <w:t xml:space="preserve"> (review). </w:t>
      </w:r>
      <w:r w:rsidRPr="0008536F">
        <w:rPr>
          <w:i/>
          <w:iCs/>
        </w:rPr>
        <w:t xml:space="preserve">The Cochrane Database of Systematic Reviews, </w:t>
      </w:r>
      <w:r w:rsidRPr="00DF3645">
        <w:t xml:space="preserve">Issue 10. Art. No.: CD003934. </w:t>
      </w:r>
      <w:proofErr w:type="gramStart"/>
      <w:r w:rsidRPr="00DF3645">
        <w:t>doi</w:t>
      </w:r>
      <w:proofErr w:type="gramEnd"/>
      <w:r w:rsidRPr="00DF3645">
        <w:t>: 10.1002/14651858.CD003934.pub4</w:t>
      </w:r>
    </w:p>
    <w:p w14:paraId="486D14B5" w14:textId="77777777" w:rsidR="0008536F" w:rsidRDefault="0008536F" w:rsidP="0008536F"/>
    <w:p w14:paraId="11BB42F2" w14:textId="7BC1BECA" w:rsidR="007E2421" w:rsidRDefault="002A69E5" w:rsidP="0008536F">
      <w:r>
        <w:t xml:space="preserve">Zhang, J., </w:t>
      </w:r>
      <w:proofErr w:type="spellStart"/>
      <w:r>
        <w:t>Landy</w:t>
      </w:r>
      <w:proofErr w:type="spellEnd"/>
      <w:r>
        <w:t xml:space="preserve">, H., Branch, D., </w:t>
      </w:r>
      <w:proofErr w:type="spellStart"/>
      <w:r>
        <w:t>Burkman</w:t>
      </w:r>
      <w:proofErr w:type="spellEnd"/>
      <w:r>
        <w:t xml:space="preserve">, R., </w:t>
      </w:r>
      <w:proofErr w:type="spellStart"/>
      <w:r>
        <w:t>Haberman</w:t>
      </w:r>
      <w:proofErr w:type="spellEnd"/>
      <w:r>
        <w:t>, S</w:t>
      </w:r>
      <w:proofErr w:type="gramStart"/>
      <w:r>
        <w:t>., . . .</w:t>
      </w:r>
      <w:proofErr w:type="gramEnd"/>
      <w:r>
        <w:t xml:space="preserve"> </w:t>
      </w:r>
      <w:r w:rsidR="00865A0D">
        <w:t xml:space="preserve">Reddy, U. (2010). </w:t>
      </w:r>
      <w:proofErr w:type="gramStart"/>
      <w:r w:rsidR="00865A0D">
        <w:t>Contemporary patterns of spontaneous labor with normal neonatal outcomes.</w:t>
      </w:r>
      <w:proofErr w:type="gramEnd"/>
      <w:r w:rsidR="00865A0D">
        <w:t xml:space="preserve"> </w:t>
      </w:r>
      <w:r w:rsidR="00865A0D" w:rsidRPr="0008536F">
        <w:rPr>
          <w:i/>
        </w:rPr>
        <w:t>Obstetrics &amp; Gynecology, 116</w:t>
      </w:r>
      <w:r w:rsidR="00865A0D">
        <w:t xml:space="preserve">(6): 1281-1827. </w:t>
      </w:r>
      <w:proofErr w:type="gramStart"/>
      <w:r w:rsidR="00865A0D">
        <w:t>doi</w:t>
      </w:r>
      <w:proofErr w:type="gramEnd"/>
      <w:r w:rsidR="00865A0D">
        <w:t xml:space="preserve">: 10.1097/ACOG.0b013e3181fdef6e </w:t>
      </w:r>
    </w:p>
    <w:p w14:paraId="1BC0326E" w14:textId="77777777" w:rsidR="0008536F" w:rsidRDefault="0008536F" w:rsidP="0008536F"/>
    <w:p w14:paraId="411E7E6C" w14:textId="25BE9879" w:rsidR="0008536F" w:rsidRPr="00CC1992" w:rsidRDefault="008245F0" w:rsidP="0008536F">
      <w:pPr>
        <w:rPr>
          <w:b/>
        </w:rPr>
      </w:pPr>
      <w:r w:rsidRPr="00CC1992">
        <w:rPr>
          <w:b/>
        </w:rPr>
        <w:t>Related Policies</w:t>
      </w:r>
      <w:r w:rsidR="0008536F" w:rsidRPr="00CC1992">
        <w:rPr>
          <w:b/>
        </w:rPr>
        <w:t>:</w:t>
      </w:r>
    </w:p>
    <w:p w14:paraId="52C135A1" w14:textId="49E4DA50" w:rsidR="007E2421" w:rsidRDefault="0008536F" w:rsidP="0008536F">
      <w:r>
        <w:t xml:space="preserve">Fetal Monitoring and </w:t>
      </w:r>
      <w:r w:rsidR="007E2421">
        <w:t>Intermittent Auscultation</w:t>
      </w:r>
    </w:p>
    <w:p w14:paraId="59335135" w14:textId="61D7EDE6" w:rsidR="007E2421" w:rsidRDefault="007E2421" w:rsidP="0008536F">
      <w:r>
        <w:t>Management of Early Labor</w:t>
      </w:r>
    </w:p>
    <w:p w14:paraId="5427CAAD" w14:textId="77777777" w:rsidR="008245F0" w:rsidRPr="00DF3645" w:rsidRDefault="008245F0" w:rsidP="007E2421">
      <w:pPr>
        <w:pStyle w:val="ListParagraph"/>
      </w:pPr>
    </w:p>
    <w:sectPr w:rsidR="008245F0" w:rsidRPr="00DF3645" w:rsidSect="0008536F">
      <w:headerReference w:type="default" r:id="rId8"/>
      <w:footerReference w:type="default" r:id="rId9"/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8C672" w14:textId="77777777" w:rsidR="001D7D83" w:rsidRDefault="001D7D83" w:rsidP="001D7D83">
      <w:r>
        <w:separator/>
      </w:r>
    </w:p>
  </w:endnote>
  <w:endnote w:type="continuationSeparator" w:id="0">
    <w:p w14:paraId="3753D76B" w14:textId="77777777" w:rsidR="001D7D83" w:rsidRDefault="001D7D83" w:rsidP="001D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B9401" w14:textId="77777777" w:rsidR="001D7D83" w:rsidRPr="00094C13" w:rsidRDefault="001D7D83" w:rsidP="001D7D83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552210">
      <w:rPr>
        <w:i/>
        <w:color w:val="595959" w:themeColor="text1" w:themeTint="A6"/>
        <w:sz w:val="18"/>
        <w:szCs w:val="18"/>
      </w:rPr>
      <w:t>http://birthtools.org/HBI-Reducing-Primary-Cesareans</w:t>
    </w:r>
  </w:p>
  <w:p w14:paraId="3A179265" w14:textId="77777777" w:rsidR="001D7D83" w:rsidRDefault="001D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1B6D" w14:textId="77777777" w:rsidR="001D7D83" w:rsidRDefault="001D7D83" w:rsidP="001D7D83">
      <w:r>
        <w:separator/>
      </w:r>
    </w:p>
  </w:footnote>
  <w:footnote w:type="continuationSeparator" w:id="0">
    <w:p w14:paraId="66FD0E8D" w14:textId="77777777" w:rsidR="001D7D83" w:rsidRDefault="001D7D83" w:rsidP="001D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2567E" w14:textId="5FBB27C0" w:rsidR="001D7D83" w:rsidRDefault="001D7D83">
    <w:pPr>
      <w:pStyle w:val="Header"/>
    </w:pPr>
    <w:r>
      <w:rPr>
        <w:noProof/>
      </w:rPr>
      <w:drawing>
        <wp:inline distT="0" distB="0" distL="0" distR="0" wp14:anchorId="29F0C75E" wp14:editId="668329D2">
          <wp:extent cx="5429250" cy="715821"/>
          <wp:effectExtent l="0" t="0" r="0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I-RPC Logo-ALT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71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499"/>
    <w:multiLevelType w:val="hybridMultilevel"/>
    <w:tmpl w:val="08BC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F56"/>
    <w:multiLevelType w:val="hybridMultilevel"/>
    <w:tmpl w:val="005A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10"/>
    <w:rsid w:val="00030AAC"/>
    <w:rsid w:val="00045903"/>
    <w:rsid w:val="00051908"/>
    <w:rsid w:val="000772F3"/>
    <w:rsid w:val="0008536F"/>
    <w:rsid w:val="000C5843"/>
    <w:rsid w:val="00110872"/>
    <w:rsid w:val="001205E2"/>
    <w:rsid w:val="001318E5"/>
    <w:rsid w:val="0016289E"/>
    <w:rsid w:val="001A4D3E"/>
    <w:rsid w:val="001B33E5"/>
    <w:rsid w:val="001C37F0"/>
    <w:rsid w:val="001C3B52"/>
    <w:rsid w:val="001C7122"/>
    <w:rsid w:val="001D7D83"/>
    <w:rsid w:val="001E35D1"/>
    <w:rsid w:val="001F2B1F"/>
    <w:rsid w:val="002242E5"/>
    <w:rsid w:val="0022476E"/>
    <w:rsid w:val="002249E2"/>
    <w:rsid w:val="0026666E"/>
    <w:rsid w:val="002A2E63"/>
    <w:rsid w:val="002A3F2E"/>
    <w:rsid w:val="002A69E5"/>
    <w:rsid w:val="00311015"/>
    <w:rsid w:val="0038127E"/>
    <w:rsid w:val="00396C10"/>
    <w:rsid w:val="003A2728"/>
    <w:rsid w:val="003D0896"/>
    <w:rsid w:val="00462898"/>
    <w:rsid w:val="004F551C"/>
    <w:rsid w:val="004F784F"/>
    <w:rsid w:val="00505E31"/>
    <w:rsid w:val="00511F77"/>
    <w:rsid w:val="00545277"/>
    <w:rsid w:val="00565344"/>
    <w:rsid w:val="005854C6"/>
    <w:rsid w:val="005B1303"/>
    <w:rsid w:val="005C242D"/>
    <w:rsid w:val="00614946"/>
    <w:rsid w:val="00632042"/>
    <w:rsid w:val="0064060D"/>
    <w:rsid w:val="0066668C"/>
    <w:rsid w:val="006B77B0"/>
    <w:rsid w:val="006C00BC"/>
    <w:rsid w:val="006D2061"/>
    <w:rsid w:val="00722901"/>
    <w:rsid w:val="00723751"/>
    <w:rsid w:val="007360E5"/>
    <w:rsid w:val="00743FA6"/>
    <w:rsid w:val="00777F13"/>
    <w:rsid w:val="007B35CF"/>
    <w:rsid w:val="007B5FDA"/>
    <w:rsid w:val="007E2421"/>
    <w:rsid w:val="007E68A8"/>
    <w:rsid w:val="008245F0"/>
    <w:rsid w:val="00846041"/>
    <w:rsid w:val="00865A0D"/>
    <w:rsid w:val="00866030"/>
    <w:rsid w:val="00883E58"/>
    <w:rsid w:val="00892018"/>
    <w:rsid w:val="00893681"/>
    <w:rsid w:val="00894DA5"/>
    <w:rsid w:val="00962793"/>
    <w:rsid w:val="009A20BF"/>
    <w:rsid w:val="009F48DC"/>
    <w:rsid w:val="00A43C3D"/>
    <w:rsid w:val="00A72164"/>
    <w:rsid w:val="00AA3044"/>
    <w:rsid w:val="00AB4028"/>
    <w:rsid w:val="00AC1DC4"/>
    <w:rsid w:val="00AC208C"/>
    <w:rsid w:val="00B31EDF"/>
    <w:rsid w:val="00B32024"/>
    <w:rsid w:val="00B65F50"/>
    <w:rsid w:val="00B6745E"/>
    <w:rsid w:val="00B77D7B"/>
    <w:rsid w:val="00B869B2"/>
    <w:rsid w:val="00B9797B"/>
    <w:rsid w:val="00BA6EC3"/>
    <w:rsid w:val="00BA758B"/>
    <w:rsid w:val="00BA7B82"/>
    <w:rsid w:val="00BC0F49"/>
    <w:rsid w:val="00BC228C"/>
    <w:rsid w:val="00BC3B00"/>
    <w:rsid w:val="00BD3A1E"/>
    <w:rsid w:val="00BF7BB7"/>
    <w:rsid w:val="00C3583D"/>
    <w:rsid w:val="00C42405"/>
    <w:rsid w:val="00C76D7C"/>
    <w:rsid w:val="00C95539"/>
    <w:rsid w:val="00CA7A9D"/>
    <w:rsid w:val="00CC1992"/>
    <w:rsid w:val="00CE73DD"/>
    <w:rsid w:val="00D22936"/>
    <w:rsid w:val="00D544F9"/>
    <w:rsid w:val="00D81924"/>
    <w:rsid w:val="00DB6BD7"/>
    <w:rsid w:val="00DC0242"/>
    <w:rsid w:val="00DD20C6"/>
    <w:rsid w:val="00DE19CA"/>
    <w:rsid w:val="00DE4EAA"/>
    <w:rsid w:val="00DF3645"/>
    <w:rsid w:val="00DF7134"/>
    <w:rsid w:val="00E03B31"/>
    <w:rsid w:val="00E131A5"/>
    <w:rsid w:val="00EC2E0D"/>
    <w:rsid w:val="00EE531F"/>
    <w:rsid w:val="00EF0374"/>
    <w:rsid w:val="00EF144E"/>
    <w:rsid w:val="00F01C37"/>
    <w:rsid w:val="00F3155F"/>
    <w:rsid w:val="00F45F74"/>
    <w:rsid w:val="00F4672C"/>
    <w:rsid w:val="00F62F23"/>
    <w:rsid w:val="00F64E63"/>
    <w:rsid w:val="00F85189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86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E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D83"/>
  </w:style>
  <w:style w:type="paragraph" w:styleId="Footer">
    <w:name w:val="footer"/>
    <w:basedOn w:val="Normal"/>
    <w:link w:val="FooterChar"/>
    <w:uiPriority w:val="99"/>
    <w:unhideWhenUsed/>
    <w:rsid w:val="001D7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E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D83"/>
  </w:style>
  <w:style w:type="paragraph" w:styleId="Footer">
    <w:name w:val="footer"/>
    <w:basedOn w:val="Normal"/>
    <w:link w:val="FooterChar"/>
    <w:uiPriority w:val="99"/>
    <w:unhideWhenUsed/>
    <w:rsid w:val="001D7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Kennedy</dc:creator>
  <cp:lastModifiedBy>Tamika Caldwell</cp:lastModifiedBy>
  <cp:revision>3</cp:revision>
  <cp:lastPrinted>2016-04-22T14:42:00Z</cp:lastPrinted>
  <dcterms:created xsi:type="dcterms:W3CDTF">2016-07-18T22:47:00Z</dcterms:created>
  <dcterms:modified xsi:type="dcterms:W3CDTF">2016-10-28T18:47:00Z</dcterms:modified>
</cp:coreProperties>
</file>